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633B0F" w:rsidRDefault="001B301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B3013">
              <w:rPr>
                <w:b/>
                <w:sz w:val="26"/>
                <w:szCs w:val="26"/>
                <w:lang w:val="en-US"/>
              </w:rPr>
              <w:t>306I</w:t>
            </w:r>
            <w:r w:rsidR="00633B0F">
              <w:rPr>
                <w:b/>
                <w:sz w:val="26"/>
                <w:szCs w:val="26"/>
              </w:rPr>
              <w:t>_383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2307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3071">
              <w:rPr>
                <w:b/>
                <w:sz w:val="26"/>
                <w:szCs w:val="26"/>
              </w:rPr>
              <w:t>2017944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7D2ADA" w:rsidRPr="007D2ADA">
        <w:rPr>
          <w:b/>
          <w:sz w:val="28"/>
          <w:szCs w:val="28"/>
        </w:rPr>
        <w:t xml:space="preserve">Контакт </w:t>
      </w:r>
      <w:proofErr w:type="spellStart"/>
      <w:r w:rsidR="007D2ADA" w:rsidRPr="007D2ADA">
        <w:rPr>
          <w:b/>
          <w:sz w:val="28"/>
          <w:szCs w:val="28"/>
        </w:rPr>
        <w:t>втычной</w:t>
      </w:r>
      <w:proofErr w:type="spellEnd"/>
      <w:r w:rsidR="007D2ADA" w:rsidRPr="007D2ADA">
        <w:rPr>
          <w:b/>
          <w:sz w:val="28"/>
          <w:szCs w:val="28"/>
        </w:rPr>
        <w:t xml:space="preserve">  </w:t>
      </w:r>
      <w:r w:rsidR="005F2518" w:rsidRPr="005F2518">
        <w:rPr>
          <w:b/>
          <w:sz w:val="28"/>
          <w:szCs w:val="28"/>
        </w:rPr>
        <w:t>d36 5КА.551.083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A225F7" w:rsidRDefault="000C691B" w:rsidP="001C103C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A225F7" w:rsidRPr="00A225F7">
        <w:rPr>
          <w:b/>
          <w:bCs/>
          <w:sz w:val="26"/>
          <w:szCs w:val="26"/>
        </w:rPr>
        <w:t xml:space="preserve"> </w:t>
      </w:r>
    </w:p>
    <w:p w:rsidR="00612811" w:rsidRPr="00A225F7" w:rsidRDefault="00A225F7" w:rsidP="001C103C">
      <w:pPr>
        <w:pStyle w:val="ad"/>
        <w:numPr>
          <w:ilvl w:val="1"/>
          <w:numId w:val="6"/>
        </w:numPr>
        <w:tabs>
          <w:tab w:val="left" w:pos="142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>Технические требования и характеристики  продукции должны соответствовать требованиями настоящего стандарта по рабочим чертежам, утвержденным в установленном порядке и приведенны</w:t>
      </w:r>
      <w:r w:rsidR="00F73A45">
        <w:rPr>
          <w:sz w:val="24"/>
          <w:szCs w:val="24"/>
        </w:rPr>
        <w:t>м</w:t>
      </w:r>
      <w:r>
        <w:rPr>
          <w:sz w:val="24"/>
          <w:szCs w:val="24"/>
        </w:rPr>
        <w:t xml:space="preserve"> в таблице:</w:t>
      </w:r>
    </w:p>
    <w:p w:rsidR="008D713B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8222"/>
      </w:tblGrid>
      <w:tr w:rsidR="005F2518" w:rsidRPr="00633B0F" w:rsidTr="00633B0F">
        <w:trPr>
          <w:trHeight w:val="41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18" w:rsidRPr="00633B0F" w:rsidRDefault="005F2518" w:rsidP="00D4011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33B0F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18" w:rsidRPr="00633B0F" w:rsidRDefault="005F2518" w:rsidP="005F251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33B0F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5F2518" w:rsidRPr="00633B0F" w:rsidTr="00633B0F">
        <w:trPr>
          <w:trHeight w:val="6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18" w:rsidRPr="00633B0F" w:rsidRDefault="005F2518" w:rsidP="005F251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33B0F">
              <w:rPr>
                <w:sz w:val="24"/>
                <w:szCs w:val="24"/>
              </w:rPr>
              <w:t xml:space="preserve">Контакт </w:t>
            </w:r>
            <w:proofErr w:type="spellStart"/>
            <w:r w:rsidRPr="00633B0F">
              <w:rPr>
                <w:sz w:val="24"/>
                <w:szCs w:val="24"/>
              </w:rPr>
              <w:t>втычной</w:t>
            </w:r>
            <w:proofErr w:type="spellEnd"/>
            <w:r w:rsidRPr="00633B0F">
              <w:rPr>
                <w:sz w:val="24"/>
                <w:szCs w:val="24"/>
              </w:rPr>
              <w:t xml:space="preserve">  d36 5КА.551.083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18" w:rsidRPr="00633B0F" w:rsidRDefault="005F2518" w:rsidP="00633B0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 w:rsidRPr="00633B0F">
              <w:rPr>
                <w:color w:val="000000"/>
                <w:sz w:val="24"/>
                <w:szCs w:val="24"/>
              </w:rPr>
              <w:t>Номер чертежа</w:t>
            </w:r>
            <w:r w:rsidR="00633B0F">
              <w:rPr>
                <w:color w:val="000000"/>
                <w:sz w:val="24"/>
                <w:szCs w:val="24"/>
              </w:rPr>
              <w:t xml:space="preserve"> </w:t>
            </w:r>
            <w:r w:rsidRPr="00633B0F">
              <w:rPr>
                <w:color w:val="000000"/>
                <w:sz w:val="24"/>
                <w:szCs w:val="24"/>
              </w:rPr>
              <w:t xml:space="preserve">- </w:t>
            </w:r>
            <w:r w:rsidRPr="00633B0F">
              <w:rPr>
                <w:sz w:val="24"/>
                <w:szCs w:val="24"/>
              </w:rPr>
              <w:t>5КА.551.083</w:t>
            </w:r>
          </w:p>
        </w:tc>
      </w:tr>
      <w:tr w:rsidR="005F2518" w:rsidRPr="00633B0F" w:rsidTr="00633B0F">
        <w:trPr>
          <w:trHeight w:val="6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18" w:rsidRPr="00633B0F" w:rsidRDefault="005F2518" w:rsidP="00D40115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18" w:rsidRPr="00633B0F" w:rsidRDefault="005F2518" w:rsidP="00633B0F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  <w:highlight w:val="yellow"/>
              </w:rPr>
            </w:pPr>
            <w:r w:rsidRPr="00633B0F">
              <w:rPr>
                <w:color w:val="000000"/>
                <w:sz w:val="24"/>
                <w:szCs w:val="24"/>
              </w:rPr>
              <w:t>Диаметр</w:t>
            </w:r>
            <w:r w:rsidR="00633B0F">
              <w:rPr>
                <w:color w:val="000000"/>
                <w:sz w:val="24"/>
                <w:szCs w:val="24"/>
              </w:rPr>
              <w:t xml:space="preserve"> –</w:t>
            </w:r>
            <w:r w:rsidRPr="00633B0F">
              <w:rPr>
                <w:color w:val="000000"/>
                <w:sz w:val="24"/>
                <w:szCs w:val="24"/>
              </w:rPr>
              <w:t xml:space="preserve"> 36</w:t>
            </w:r>
            <w:r w:rsidR="00633B0F">
              <w:rPr>
                <w:color w:val="000000"/>
                <w:sz w:val="24"/>
                <w:szCs w:val="24"/>
              </w:rPr>
              <w:t xml:space="preserve"> </w:t>
            </w:r>
            <w:r w:rsidRPr="00633B0F">
              <w:rPr>
                <w:color w:val="000000"/>
                <w:sz w:val="24"/>
                <w:szCs w:val="24"/>
              </w:rPr>
              <w:t>мм</w:t>
            </w:r>
          </w:p>
        </w:tc>
      </w:tr>
      <w:tr w:rsidR="005F2518" w:rsidRPr="00633B0F" w:rsidTr="00633B0F">
        <w:trPr>
          <w:trHeight w:val="6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18" w:rsidRPr="00633B0F" w:rsidRDefault="005F2518" w:rsidP="00D40115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18" w:rsidRPr="00633B0F" w:rsidRDefault="005F2518" w:rsidP="00633B0F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  <w:highlight w:val="yellow"/>
              </w:rPr>
            </w:pPr>
            <w:r w:rsidRPr="00633B0F">
              <w:rPr>
                <w:color w:val="000000"/>
                <w:sz w:val="24"/>
                <w:szCs w:val="24"/>
              </w:rPr>
              <w:t>Номинальный ток, А – 1600</w:t>
            </w:r>
          </w:p>
        </w:tc>
      </w:tr>
      <w:tr w:rsidR="005F2518" w:rsidRPr="00633B0F" w:rsidTr="00633B0F">
        <w:trPr>
          <w:trHeight w:val="12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18" w:rsidRPr="00633B0F" w:rsidRDefault="005F2518" w:rsidP="00D40115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518" w:rsidRPr="00633B0F" w:rsidRDefault="005F2518" w:rsidP="00633B0F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633B0F">
              <w:rPr>
                <w:sz w:val="24"/>
                <w:szCs w:val="24"/>
              </w:rPr>
              <w:t xml:space="preserve">Устанавливается на </w:t>
            </w:r>
            <w:proofErr w:type="spellStart"/>
            <w:r w:rsidRPr="00633B0F">
              <w:rPr>
                <w:sz w:val="24"/>
                <w:szCs w:val="24"/>
              </w:rPr>
              <w:t>выкатной</w:t>
            </w:r>
            <w:proofErr w:type="spellEnd"/>
            <w:r w:rsidRPr="00633B0F">
              <w:rPr>
                <w:sz w:val="24"/>
                <w:szCs w:val="24"/>
              </w:rPr>
              <w:t xml:space="preserve"> элемент ячеек КРУ</w:t>
            </w:r>
          </w:p>
        </w:tc>
      </w:tr>
    </w:tbl>
    <w:p w:rsidR="005F2518" w:rsidRPr="00DE1E02" w:rsidRDefault="005F2518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1C10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FE2990" w:rsidRDefault="00FE2990" w:rsidP="00633B0F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К поставке допускаются запчасти, отвечающие следующим требованиям:</w:t>
      </w:r>
    </w:p>
    <w:p w:rsidR="00FE2990" w:rsidRDefault="00FE2990" w:rsidP="00FE299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E2990" w:rsidRDefault="00FE2990" w:rsidP="00FE2990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E2990" w:rsidRDefault="00FE2990" w:rsidP="00FE2990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E2990" w:rsidRDefault="00FE2990" w:rsidP="00FE2990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E2990" w:rsidRDefault="00FE2990" w:rsidP="00FE2990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4F35" w:rsidRDefault="00164F35" w:rsidP="00164F35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64F35" w:rsidRDefault="00164F35" w:rsidP="00164F35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E2990" w:rsidRDefault="00FE2990" w:rsidP="00FE2990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FE2990" w:rsidRDefault="00FE2990" w:rsidP="00FE2990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E2990" w:rsidRDefault="00FE2990" w:rsidP="00FE2990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E2990" w:rsidRDefault="00FE2990" w:rsidP="00FE2990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 должны соответствовать требованиям «Правил устройства электроустановок» (ПУЭ) (7-е издание) и требованиям:</w:t>
      </w:r>
    </w:p>
    <w:p w:rsidR="00FE2990" w:rsidRDefault="00FE2990" w:rsidP="00FE2990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E2990" w:rsidRDefault="00FE2990" w:rsidP="00FE2990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FE2990" w:rsidRDefault="00FE2990" w:rsidP="00FE2990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FE2990" w:rsidRDefault="00FE2990" w:rsidP="00FE299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E2990" w:rsidRDefault="00FE2990" w:rsidP="00FE29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E2990" w:rsidRDefault="00FE2990" w:rsidP="00FE29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FE2990" w:rsidRDefault="00FE2990" w:rsidP="00FE2990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FE2990" w:rsidRDefault="00FE2990" w:rsidP="00FE29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изделий должно входить: </w:t>
      </w:r>
    </w:p>
    <w:p w:rsidR="00FE2990" w:rsidRDefault="00FE2990" w:rsidP="00FE29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изделия конкретного типа;</w:t>
      </w:r>
    </w:p>
    <w:p w:rsidR="00FE2990" w:rsidRDefault="00FE2990" w:rsidP="00FE29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E2990" w:rsidRDefault="00FE2990" w:rsidP="00FE29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E2990" w:rsidRPr="00D103D9" w:rsidRDefault="00FE2990" w:rsidP="00FE2990">
      <w:pPr>
        <w:pStyle w:val="BodyText21"/>
        <w:tabs>
          <w:tab w:val="left" w:pos="0"/>
          <w:tab w:val="left" w:pos="1134"/>
        </w:tabs>
        <w:spacing w:line="276" w:lineRule="auto"/>
        <w:rPr>
          <w:sz w:val="32"/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4F4E9E" w:rsidRPr="00D103D9" w:rsidRDefault="00FE2990" w:rsidP="00633B0F">
      <w:pPr>
        <w:spacing w:line="276" w:lineRule="auto"/>
        <w:ind w:firstLine="709"/>
        <w:rPr>
          <w:sz w:val="24"/>
          <w:szCs w:val="24"/>
        </w:rPr>
      </w:pPr>
      <w:r w:rsidRPr="00D103D9">
        <w:rPr>
          <w:sz w:val="24"/>
          <w:szCs w:val="24"/>
        </w:rPr>
        <w:t xml:space="preserve">2.7. Срок изготовления изделий должен быть </w:t>
      </w:r>
      <w:r w:rsidR="00654A62">
        <w:rPr>
          <w:sz w:val="24"/>
          <w:szCs w:val="24"/>
        </w:rPr>
        <w:t>не более полугода</w:t>
      </w:r>
      <w:r w:rsidR="005F2518">
        <w:rPr>
          <w:sz w:val="24"/>
          <w:szCs w:val="24"/>
        </w:rPr>
        <w:t xml:space="preserve"> </w:t>
      </w:r>
      <w:r w:rsidRPr="00D103D9">
        <w:rPr>
          <w:sz w:val="24"/>
          <w:szCs w:val="24"/>
        </w:rPr>
        <w:t xml:space="preserve"> от момента поставки.</w:t>
      </w:r>
    </w:p>
    <w:p w:rsidR="00FE2990" w:rsidRDefault="00FE2990" w:rsidP="00FE2990">
      <w:pPr>
        <w:spacing w:line="276" w:lineRule="auto"/>
        <w:rPr>
          <w:sz w:val="24"/>
          <w:szCs w:val="24"/>
        </w:rPr>
      </w:pPr>
    </w:p>
    <w:p w:rsidR="00D91CF7" w:rsidRPr="00DE1E02" w:rsidRDefault="00D91CF7" w:rsidP="00D91C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D91CF7" w:rsidRPr="00033D73" w:rsidRDefault="00D91CF7" w:rsidP="00D91C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</w:t>
      </w:r>
      <w:r w:rsidRPr="00033D73">
        <w:rPr>
          <w:sz w:val="24"/>
          <w:szCs w:val="24"/>
        </w:rPr>
        <w:lastRenderedPageBreak/>
        <w:t xml:space="preserve">в период гарантийного срока. В случае выхода </w:t>
      </w:r>
      <w:r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72586" w:rsidRPr="000C691B" w:rsidRDefault="00772586" w:rsidP="000C691B">
      <w:pPr>
        <w:ind w:firstLine="0"/>
        <w:rPr>
          <w:sz w:val="24"/>
          <w:szCs w:val="24"/>
        </w:rPr>
      </w:pPr>
    </w:p>
    <w:p w:rsidR="00612811" w:rsidRPr="00DE1E02" w:rsidRDefault="00EA00A8" w:rsidP="001C10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8B31ED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="00DD2421"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91CF7" w:rsidRPr="00DE1E02" w:rsidRDefault="00D91CF7" w:rsidP="00D91C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91CF7" w:rsidRPr="00033D73" w:rsidRDefault="00D91CF7" w:rsidP="00D91C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контактов </w:t>
      </w:r>
      <w:proofErr w:type="spellStart"/>
      <w:r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D91CF7" w:rsidRPr="00033D73" w:rsidRDefault="00D91CF7" w:rsidP="00D91C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производится непосредственно на изделии.</w:t>
      </w:r>
    </w:p>
    <w:p w:rsidR="00D91CF7" w:rsidRPr="00033D73" w:rsidRDefault="00D91CF7" w:rsidP="00D91C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 xml:space="preserve">контактов </w:t>
      </w:r>
      <w:proofErr w:type="spellStart"/>
      <w:r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D91CF7" w:rsidRPr="00033D73" w:rsidRDefault="00D91CF7" w:rsidP="00D91CF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контактов </w:t>
      </w:r>
      <w:proofErr w:type="spellStart"/>
      <w:r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</w:t>
      </w:r>
      <w:r>
        <w:rPr>
          <w:sz w:val="24"/>
          <w:szCs w:val="24"/>
        </w:rPr>
        <w:t>еского обслуживания поставляемой продукции</w:t>
      </w:r>
      <w:r w:rsidRPr="00033D73">
        <w:rPr>
          <w:sz w:val="24"/>
          <w:szCs w:val="24"/>
        </w:rPr>
        <w:t xml:space="preserve">. </w:t>
      </w:r>
    </w:p>
    <w:p w:rsidR="00D91CF7" w:rsidRPr="00DE1E02" w:rsidRDefault="00D91CF7" w:rsidP="00D91CF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DE1E02" w:rsidRDefault="00612811" w:rsidP="001C103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B31ED"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A042F5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891" w:rsidRDefault="00A05891">
      <w:r>
        <w:separator/>
      </w:r>
    </w:p>
  </w:endnote>
  <w:endnote w:type="continuationSeparator" w:id="0">
    <w:p w:rsidR="00A05891" w:rsidRDefault="00A05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2F5" w:rsidRDefault="00A042F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2F5" w:rsidRDefault="00A042F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2F5" w:rsidRDefault="00A042F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891" w:rsidRDefault="00A05891">
      <w:r>
        <w:separator/>
      </w:r>
    </w:p>
  </w:footnote>
  <w:footnote w:type="continuationSeparator" w:id="0">
    <w:p w:rsidR="00A05891" w:rsidRDefault="00A05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6750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2F5" w:rsidRDefault="00A042F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2F5" w:rsidRDefault="00A042F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2053C6"/>
    <w:multiLevelType w:val="multilevel"/>
    <w:tmpl w:val="18725608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85E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2951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766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4F35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679E"/>
    <w:rsid w:val="001A7121"/>
    <w:rsid w:val="001A7AC6"/>
    <w:rsid w:val="001B285C"/>
    <w:rsid w:val="001B2AAF"/>
    <w:rsid w:val="001B3013"/>
    <w:rsid w:val="001B3E25"/>
    <w:rsid w:val="001B43BA"/>
    <w:rsid w:val="001B7FD4"/>
    <w:rsid w:val="001C103C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5F9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4EFE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1AF7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298E"/>
    <w:rsid w:val="00473E52"/>
    <w:rsid w:val="00475065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3071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50E"/>
    <w:rsid w:val="00567CD4"/>
    <w:rsid w:val="00573C8F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518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2CA0"/>
    <w:rsid w:val="00633B0F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4A62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14D0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D671F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ADA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0836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45A4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5ACC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D69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65B0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2F5"/>
    <w:rsid w:val="00A05235"/>
    <w:rsid w:val="00A05891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25F7"/>
    <w:rsid w:val="00A2477A"/>
    <w:rsid w:val="00A25298"/>
    <w:rsid w:val="00A26DAF"/>
    <w:rsid w:val="00A27203"/>
    <w:rsid w:val="00A303EB"/>
    <w:rsid w:val="00A3087E"/>
    <w:rsid w:val="00A31E87"/>
    <w:rsid w:val="00A32A6D"/>
    <w:rsid w:val="00A35485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A7D"/>
    <w:rsid w:val="00AE7BDC"/>
    <w:rsid w:val="00AF1017"/>
    <w:rsid w:val="00AF20BB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4CE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3D9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1CF7"/>
    <w:rsid w:val="00D92DE0"/>
    <w:rsid w:val="00D92EF0"/>
    <w:rsid w:val="00D93495"/>
    <w:rsid w:val="00D9390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4AA"/>
    <w:rsid w:val="00E92926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2AF7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3A45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990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3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0851A-4A26-48C2-9B4C-CE933ADCC4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A4D49C1-14ED-44DE-B123-D56B59926F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98AA41-7768-4D01-9F23-5B80311B5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C2AD3E-A911-4760-AF02-CA0E53828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Костин Андрей Вячеславович</cp:lastModifiedBy>
  <cp:revision>6</cp:revision>
  <cp:lastPrinted>2010-09-30T13:29:00Z</cp:lastPrinted>
  <dcterms:created xsi:type="dcterms:W3CDTF">2016-10-05T06:18:00Z</dcterms:created>
  <dcterms:modified xsi:type="dcterms:W3CDTF">2016-10-05T11:50:00Z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